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63" w:rsidRDefault="005D3063" w:rsidP="005D3063">
      <w:r>
        <w:t>THÔNG BÁO CÔNG CỘNG</w:t>
      </w:r>
    </w:p>
    <w:p w:rsidR="005D3063" w:rsidRDefault="005D3063" w:rsidP="005D3063"/>
    <w:p w:rsidR="005D3063" w:rsidRDefault="005D3063" w:rsidP="005D3063">
      <w:proofErr w:type="spellStart"/>
      <w:r>
        <w:t>Quận</w:t>
      </w:r>
      <w:proofErr w:type="spellEnd"/>
      <w:r>
        <w:t xml:space="preserve"> Calhoun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cục</w:t>
      </w:r>
      <w:proofErr w:type="spellEnd"/>
      <w:r>
        <w:t xml:space="preserve"> Texas (</w:t>
      </w:r>
      <w:proofErr w:type="spellStart"/>
      <w:r>
        <w:t>GLO</w:t>
      </w:r>
      <w:proofErr w:type="spellEnd"/>
      <w:r>
        <w:t xml:space="preserve">)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quỹ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-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thảm</w:t>
      </w:r>
      <w:proofErr w:type="spellEnd"/>
      <w:r>
        <w:t xml:space="preserve"> </w:t>
      </w:r>
      <w:proofErr w:type="spellStart"/>
      <w:r>
        <w:t>họa</w:t>
      </w:r>
      <w:proofErr w:type="spellEnd"/>
      <w:r>
        <w:t xml:space="preserve"> (</w:t>
      </w:r>
      <w:proofErr w:type="spellStart"/>
      <w:r>
        <w:t>CDBG-DR</w:t>
      </w:r>
      <w:proofErr w:type="spellEnd"/>
      <w:r>
        <w:t xml:space="preserve">)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Harvey.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tầng</w:t>
      </w:r>
      <w:proofErr w:type="spellEnd"/>
      <w:r>
        <w:t xml:space="preserve"> phi </w:t>
      </w:r>
      <w:proofErr w:type="spellStart"/>
      <w:r>
        <w:t>nhà</w:t>
      </w:r>
      <w:proofErr w:type="spellEnd"/>
      <w:r>
        <w:t xml:space="preserve"> ở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$ 5.936.548,00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do 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Lưỡi</w:t>
      </w:r>
      <w:proofErr w:type="spellEnd"/>
      <w:r>
        <w:t xml:space="preserve"> </w:t>
      </w:r>
      <w:proofErr w:type="spellStart"/>
      <w:r>
        <w:t>liềm</w:t>
      </w:r>
      <w:proofErr w:type="spellEnd"/>
      <w:r>
        <w:t xml:space="preserve"> </w:t>
      </w:r>
      <w:proofErr w:type="spellStart"/>
      <w:r>
        <w:t>Vàng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nỗ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thảm</w:t>
      </w:r>
      <w:proofErr w:type="spellEnd"/>
      <w:r>
        <w:t xml:space="preserve"> </w:t>
      </w:r>
      <w:proofErr w:type="spellStart"/>
      <w:r>
        <w:t>họa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hạn</w:t>
      </w:r>
      <w:proofErr w:type="spellEnd"/>
      <w:r>
        <w:t>.</w:t>
      </w:r>
    </w:p>
    <w:p w:rsidR="005D3063" w:rsidRDefault="005D3063" w:rsidP="005D3063"/>
    <w:p w:rsidR="005D3063" w:rsidRDefault="005D3063" w:rsidP="005D3063">
      <w:proofErr w:type="spellStart"/>
      <w:r>
        <w:t>Các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County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do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chi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quỹ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thấp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quận</w:t>
      </w:r>
      <w:proofErr w:type="spellEnd"/>
      <w:r>
        <w:t>.</w:t>
      </w:r>
    </w:p>
    <w:p w:rsidR="005D3063" w:rsidRDefault="005D3063" w:rsidP="005D3063"/>
    <w:p w:rsidR="005D3063" w:rsidRDefault="005D3063" w:rsidP="005D3063"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quỹ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thảm</w:t>
      </w:r>
      <w:proofErr w:type="spellEnd"/>
      <w:r>
        <w:t xml:space="preserve"> </w:t>
      </w:r>
      <w:proofErr w:type="spellStart"/>
      <w:r>
        <w:t>họa</w:t>
      </w:r>
      <w:proofErr w:type="spellEnd"/>
      <w:r>
        <w:t xml:space="preserve">, </w:t>
      </w:r>
      <w:proofErr w:type="spellStart"/>
      <w:r>
        <w:t>Quận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30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26 </w:t>
      </w:r>
      <w:proofErr w:type="spellStart"/>
      <w:r>
        <w:t>tháng</w:t>
      </w:r>
      <w:proofErr w:type="spellEnd"/>
      <w:r>
        <w:t xml:space="preserve"> 7 - 26 </w:t>
      </w:r>
      <w:proofErr w:type="spellStart"/>
      <w:r>
        <w:t>tháng</w:t>
      </w:r>
      <w:proofErr w:type="spellEnd"/>
      <w:r>
        <w:t xml:space="preserve"> 8 </w:t>
      </w:r>
      <w:proofErr w:type="spellStart"/>
      <w:r>
        <w:t>năm</w:t>
      </w:r>
      <w:proofErr w:type="spellEnd"/>
      <w:r>
        <w:t xml:space="preserve"> 2019. </w:t>
      </w:r>
      <w:proofErr w:type="spellStart"/>
      <w:r>
        <w:t>Quận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​​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web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Quận</w:t>
      </w:r>
      <w:proofErr w:type="spellEnd"/>
      <w:r>
        <w:t xml:space="preserve"> http://www.calhouncotx.org</w:t>
      </w:r>
    </w:p>
    <w:p w:rsidR="005D3063" w:rsidRDefault="005D3063" w:rsidP="005D3063"/>
    <w:p w:rsidR="005D3063" w:rsidRDefault="005D3063" w:rsidP="005D3063"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tới</w:t>
      </w:r>
      <w:proofErr w:type="spellEnd"/>
      <w:r>
        <w:t>:</w:t>
      </w:r>
    </w:p>
    <w:p w:rsidR="005D3063" w:rsidRDefault="005D3063" w:rsidP="005D3063"/>
    <w:p w:rsidR="005D3063" w:rsidRDefault="005D3063" w:rsidP="005D3063">
      <w:r>
        <w:t xml:space="preserve">katy@ksbr-llc.com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​​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tới</w:t>
      </w:r>
      <w:proofErr w:type="spellEnd"/>
      <w:r>
        <w:t>:</w:t>
      </w:r>
    </w:p>
    <w:p w:rsidR="005D3063" w:rsidRDefault="005D3063" w:rsidP="005D3063"/>
    <w:p w:rsidR="005D3063" w:rsidRDefault="005D3063" w:rsidP="005D3063">
      <w:proofErr w:type="spellStart"/>
      <w:r>
        <w:t>Quận</w:t>
      </w:r>
      <w:proofErr w:type="spellEnd"/>
      <w:r>
        <w:t xml:space="preserve"> Calhoun</w:t>
      </w:r>
    </w:p>
    <w:p w:rsidR="005D3063" w:rsidRDefault="00FA4F16" w:rsidP="005D3063">
      <w:r>
        <w:t>c</w:t>
      </w:r>
      <w:r w:rsidR="005D3063">
        <w:t>/</w:t>
      </w:r>
      <w:bookmarkStart w:id="0" w:name="_GoBack"/>
      <w:bookmarkEnd w:id="0"/>
      <w:r w:rsidR="005D3063">
        <w:t xml:space="preserve">o </w:t>
      </w:r>
      <w:proofErr w:type="spellStart"/>
      <w:r w:rsidR="005D3063">
        <w:t>LaDonna</w:t>
      </w:r>
      <w:proofErr w:type="spellEnd"/>
      <w:r w:rsidR="005D3063">
        <w:t xml:space="preserve"> Thigpen</w:t>
      </w:r>
    </w:p>
    <w:p w:rsidR="005D3063" w:rsidRDefault="005D3063" w:rsidP="005D3063">
      <w:proofErr w:type="spellStart"/>
      <w:r>
        <w:t>Phục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thảm</w:t>
      </w:r>
      <w:proofErr w:type="spellEnd"/>
      <w:r>
        <w:t xml:space="preserve"> </w:t>
      </w:r>
      <w:proofErr w:type="spellStart"/>
      <w:r>
        <w:t>họa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Harvey</w:t>
      </w:r>
    </w:p>
    <w:p w:rsidR="005D3063" w:rsidRDefault="005D3063" w:rsidP="005D3063">
      <w:r>
        <w:t xml:space="preserve">211 S. Ann St., </w:t>
      </w:r>
      <w:proofErr w:type="spellStart"/>
      <w:r>
        <w:t>Phòng</w:t>
      </w:r>
      <w:proofErr w:type="spellEnd"/>
      <w:r>
        <w:t xml:space="preserve"> 301</w:t>
      </w:r>
    </w:p>
    <w:p w:rsidR="005D3063" w:rsidRDefault="005D3063" w:rsidP="005D3063">
      <w:proofErr w:type="spellStart"/>
      <w:r>
        <w:t>Cảng</w:t>
      </w:r>
      <w:proofErr w:type="spellEnd"/>
      <w:r>
        <w:t xml:space="preserve"> Lavaca, TX 77979</w:t>
      </w:r>
    </w:p>
    <w:p w:rsidR="005D3063" w:rsidRDefault="005D3063" w:rsidP="005D3063"/>
    <w:p w:rsidR="005D3063" w:rsidRDefault="005D3063" w:rsidP="005D3063"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​​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26 </w:t>
      </w:r>
      <w:proofErr w:type="spellStart"/>
      <w:r>
        <w:t>tháng</w:t>
      </w:r>
      <w:proofErr w:type="spellEnd"/>
      <w:r>
        <w:t xml:space="preserve"> 8 </w:t>
      </w:r>
      <w:proofErr w:type="spellStart"/>
      <w:r>
        <w:t>năm</w:t>
      </w:r>
      <w:proofErr w:type="spellEnd"/>
      <w:r>
        <w:t xml:space="preserve"> 2019. </w:t>
      </w:r>
      <w:proofErr w:type="spellStart"/>
      <w:r>
        <w:t>Khi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Quận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​​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Harvey </w:t>
      </w:r>
      <w:proofErr w:type="spellStart"/>
      <w:r>
        <w:t>CDBG-DR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cục</w:t>
      </w:r>
      <w:proofErr w:type="spellEnd"/>
      <w:r>
        <w:t xml:space="preserve"> Texas (</w:t>
      </w:r>
      <w:proofErr w:type="spellStart"/>
      <w:r>
        <w:t>GLO</w:t>
      </w:r>
      <w:proofErr w:type="spellEnd"/>
      <w:r>
        <w:t>).</w:t>
      </w:r>
    </w:p>
    <w:p w:rsidR="005D3063" w:rsidRDefault="005D3063" w:rsidP="005D3063"/>
    <w:p w:rsidR="00CB6163" w:rsidRPr="008E2866" w:rsidRDefault="005D3063" w:rsidP="005D3063"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số</w:t>
      </w:r>
      <w:proofErr w:type="spellEnd"/>
      <w:r>
        <w:t xml:space="preserve"> 361-553-4400.</w:t>
      </w:r>
    </w:p>
    <w:sectPr w:rsidR="00CB6163" w:rsidRPr="008E2866" w:rsidSect="00DF32EC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0466"/>
    <w:multiLevelType w:val="multilevel"/>
    <w:tmpl w:val="B752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A0A02"/>
    <w:multiLevelType w:val="multilevel"/>
    <w:tmpl w:val="5C18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76DE1"/>
    <w:multiLevelType w:val="multilevel"/>
    <w:tmpl w:val="409A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8C"/>
    <w:rsid w:val="00070845"/>
    <w:rsid w:val="00093B89"/>
    <w:rsid w:val="001054BB"/>
    <w:rsid w:val="00145BD4"/>
    <w:rsid w:val="00171AB2"/>
    <w:rsid w:val="003D1AF2"/>
    <w:rsid w:val="003E1927"/>
    <w:rsid w:val="00483D2E"/>
    <w:rsid w:val="004D483B"/>
    <w:rsid w:val="004F7DD6"/>
    <w:rsid w:val="0058286E"/>
    <w:rsid w:val="005C5417"/>
    <w:rsid w:val="005D3063"/>
    <w:rsid w:val="006658A1"/>
    <w:rsid w:val="00670C94"/>
    <w:rsid w:val="006F4451"/>
    <w:rsid w:val="00777902"/>
    <w:rsid w:val="007F0609"/>
    <w:rsid w:val="00800CFF"/>
    <w:rsid w:val="0081083B"/>
    <w:rsid w:val="0083264B"/>
    <w:rsid w:val="00837F37"/>
    <w:rsid w:val="00842DB3"/>
    <w:rsid w:val="00843CCB"/>
    <w:rsid w:val="00852B52"/>
    <w:rsid w:val="00872856"/>
    <w:rsid w:val="008E2866"/>
    <w:rsid w:val="008E6FD7"/>
    <w:rsid w:val="00964AD5"/>
    <w:rsid w:val="009A108F"/>
    <w:rsid w:val="009D07A8"/>
    <w:rsid w:val="009E565D"/>
    <w:rsid w:val="00A21382"/>
    <w:rsid w:val="00A410FB"/>
    <w:rsid w:val="00A66538"/>
    <w:rsid w:val="00A73B5A"/>
    <w:rsid w:val="00AD6EF4"/>
    <w:rsid w:val="00B36CA7"/>
    <w:rsid w:val="00B40C2D"/>
    <w:rsid w:val="00B417B9"/>
    <w:rsid w:val="00B94B0A"/>
    <w:rsid w:val="00C26AF0"/>
    <w:rsid w:val="00C77F65"/>
    <w:rsid w:val="00C806FA"/>
    <w:rsid w:val="00CB6163"/>
    <w:rsid w:val="00CB6BA0"/>
    <w:rsid w:val="00DF198C"/>
    <w:rsid w:val="00DF1D08"/>
    <w:rsid w:val="00DF32EC"/>
    <w:rsid w:val="00E63961"/>
    <w:rsid w:val="00EA06A6"/>
    <w:rsid w:val="00FA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9D07D-51FC-4764-B569-5CBCB0DE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C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6BA0"/>
    <w:pPr>
      <w:keepNext/>
      <w:outlineLvl w:val="0"/>
    </w:pPr>
    <w:rPr>
      <w:rFonts w:eastAsia="Times New Roman"/>
      <w:szCs w:val="20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B6BA0"/>
    <w:pPr>
      <w:keepNext/>
      <w:outlineLvl w:val="1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8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8A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D07A8"/>
    <w:rPr>
      <w:b/>
      <w:bCs/>
    </w:rPr>
  </w:style>
  <w:style w:type="character" w:styleId="Hyperlink">
    <w:name w:val="Hyperlink"/>
    <w:basedOn w:val="DefaultParagraphFont"/>
    <w:uiPriority w:val="99"/>
    <w:unhideWhenUsed/>
    <w:rsid w:val="00C806F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E6FD7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6FD7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rsid w:val="00CB6BA0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CB6BA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5877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23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1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1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4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39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8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312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776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2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9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8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2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00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833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54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2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5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9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671CA-8577-4B42-95AC-014C6CBC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Ladonna Thigpen</dc:creator>
  <cp:keywords/>
  <dc:description/>
  <cp:lastModifiedBy>Mae Belle Cassel</cp:lastModifiedBy>
  <cp:revision>2</cp:revision>
  <cp:lastPrinted>2017-05-08T14:51:00Z</cp:lastPrinted>
  <dcterms:created xsi:type="dcterms:W3CDTF">2019-07-25T13:03:00Z</dcterms:created>
  <dcterms:modified xsi:type="dcterms:W3CDTF">2019-07-25T13:03:00Z</dcterms:modified>
</cp:coreProperties>
</file>