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Calhoun County Departments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COVID-19 Procedures as of March 26, 2020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Subject to Change-Please call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County Courthouse closed to public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Adult Probation-361-553-4675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Available by phone 8 to 5. If no answer call Victoria County Office at 361-575-0201.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Agriculture Building-361-553-9747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Hours 8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the following emails. No group programs.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Karen Lyssy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karen.lyssy@ag.tamu.edu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Emilee Deforest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Emilee.DeForest@ag.tamu.edu</w:t>
        </w:r>
      </w:hyperlink>
    </w:p>
    <w:p>
      <w:pPr>
        <w:tabs>
          <w:tab w:val="center" w:pos="4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Ralph J. Shelly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ralph.shelly@ag.tamu.edu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Stephen Biles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Stephen.Biles@ag.tamu.edu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Greg Baker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greg.baker@ag.tamu.edu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Airport-361-552-1228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Auditor-361-553-4610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Commissioner Precinct#1-361-552-9242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david.hall@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8"/>
            <w:u w:val="single"/>
            <w:shd w:fill="auto" w:val="clear"/>
          </w:rPr>
          <w:t xml:space="preserve">HYPERLINK "mailto:david.hall@calhouncotx.org"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8"/>
            <w:u w:val="single"/>
            <w:shd w:fill="auto" w:val="clear"/>
          </w:rPr>
          <w:t xml:space="preserve">calhouncotx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"mailto:david.hall@calhouncotx.org"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Hours 7 to 5 Mon-Thurs, Friday 7 to 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Commissioner Precinct#2-361-552-9656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lesa.jurek@calhouncotx.org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Hours 8 to 5 Mon-Thurs, Friday 7 to 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Commissioner Precinct#3-361-893-5346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clyde.syma@calhouncotx.org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Hours 6 to 4:30 Mon-Thurs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Commissioner Precinct#4-361-785-3141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april.townsend@calhouncotx.org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Office closed to public. Hours 7 to 5:30 Mon-Thurs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County Clerk-361-553-4411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Hours 8 to 4:30. For marriage license please call.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Please call to see if services are available online.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County Court at Law-361-553-4640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All deadlines &amp; procedures are suspended for a period of no longer than 30 days after the Governor’s state of disaster has been lifted.  The court will make reasonable accommodations for attorneys who know that a client, witness or others are sick. All parties that need to reschedule appearances and hearing will need to contact the county clerk’s office.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County Judge-361-553-4600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12, 1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maebelle.cassel@calhouncotx.org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District Attorney-361-553-4422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12, 1 to 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District Clerk-361-553-4630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All documents, civil or criminal may be submitted for filing via-e-file.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Elections-361-553-4440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Emergency Management-361-553-4400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5.  24 hours 361-553-4646 Sheriff’s office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EMS-361-552-1140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– Emergencies should call 911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Those who usually make payment in person can mail a money order 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Calhoun County EMS, 705 Henry Barber Way, Port Lavaca, TX  77979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Floodplain-361-553-4455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12, 1 to 5. Development permit applications are available online at calhouncotx.org.  Go to county agencies then floodplain. Please call for information before mailing in.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Jail-361-553-4475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visitors.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Justice of the Peace #1-361-553-4621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 Online payments: 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www.GovPayNow.com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(PLC #1098)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Mon-Thurs 8 to 12, 1 to 5, Fri 8 to 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Justice of the Peace #2-361-553-4622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 Online payments: 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www.GovPayNow.com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(PLC #1099)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Mon-Thurs 8 to 12, 1 to 5, Fri 8 to 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Justice of the Peace #3-361-987-2930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 Online payments: 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www.GovPayNow.com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(PLC #1100)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Mon-Thurs 8 to 12, 1 to 5, Fri 8 to 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Justice of the Peace #4-361-785-7082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 Online payments: 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www.GovPayNow.com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(PLC #1101)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Mon-Wed. 8 to 1 and 2 to 5. Thurs 8 to 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Justice of the Peace #5-361-983-2351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 Online payments: 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www.GovPayNow.com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(PLC #1102)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Mon-Thurs 9 to 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Juvenile Probation-361-553-4670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Mon-Thurs 8 to 6, Fri 8 to 12.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Landfill—361-552-7791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Friday and Saturday 8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Library-361-552-7323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public.  Free Wifi-login guest.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Tues &amp;Thurs 10 to 8, Wed &amp; Fri 10 to 6, Sat 9-1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Website: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www.cclibrary.org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email: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calcolibrary@gmail.com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Museum-361-553-4689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director@calhouncountymuseum.org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Nuisance/Code Enforcement-361-553-4607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8 to 12, 1 to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Available by phone or email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bruce.blevins@calhouncotx.org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Sheriff’s Office-361-553-4646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Lobby closed to public. Please call for information.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Tax Assessor/Collector-361-553-4433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the public. Hours are 8 to 4:30. Closed for lunch 11:30 to 12:30.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Drop off box for registrations with check or money order only and registrations will be mailed. Other forms will be available outside of the office.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Vehicle renewal can be done online at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www.TxDMV.gov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Treasurer-361-553-4617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are Mon-Thurs 8 to 4:30, Fri 8 to 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Veteran Services-361-553-4685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Closed to public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Hours Tues 9-3, Wed 8-4 and Thurs 9-3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ron.langford@calhouncotx.org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director@calhouncountymuseum.org" Id="docRId17" Type="http://schemas.openxmlformats.org/officeDocument/2006/relationships/hyperlink"/><Relationship TargetMode="External" Target="mailto:clyde.syma@calhouncotx.org" Id="docRId7" Type="http://schemas.openxmlformats.org/officeDocument/2006/relationships/hyperlink"/><Relationship TargetMode="External" Target="http://www.govpaynow.com/" Id="docRId14" Type="http://schemas.openxmlformats.org/officeDocument/2006/relationships/hyperlink"/><Relationship TargetMode="External" Target="mailto:lesa.jurek@calhouncotx.org" Id="docRId6" Type="http://schemas.openxmlformats.org/officeDocument/2006/relationships/hyperlink"/><Relationship TargetMode="External" Target="mailto:Emilee.DeForest@ag.tamu.edu" Id="docRId1" Type="http://schemas.openxmlformats.org/officeDocument/2006/relationships/hyperlink"/><Relationship TargetMode="External" Target="http://www.govpaynow.com/" Id="docRId11" Type="http://schemas.openxmlformats.org/officeDocument/2006/relationships/hyperlink"/><Relationship TargetMode="External" Target="http://www.cclibrary.org/" Id="docRId15" Type="http://schemas.openxmlformats.org/officeDocument/2006/relationships/hyperlink"/><Relationship TargetMode="External" Target="http://www.txdmv.gov/" Id="docRId19" Type="http://schemas.openxmlformats.org/officeDocument/2006/relationships/hyperlink"/><Relationship Target="styles.xml" Id="docRId22" Type="http://schemas.openxmlformats.org/officeDocument/2006/relationships/styles"/><Relationship TargetMode="External" Target="mailto:david.hall@calhouncotx.org" Id="docRId5" Type="http://schemas.openxmlformats.org/officeDocument/2006/relationships/hyperlink"/><Relationship TargetMode="External" Target="mailto:maebelle.cassel@calhouncotx.org" Id="docRId9" Type="http://schemas.openxmlformats.org/officeDocument/2006/relationships/hyperlink"/><Relationship TargetMode="External" Target="mailto:karen.lyssy@ag.tamu.edu" Id="docRId0" Type="http://schemas.openxmlformats.org/officeDocument/2006/relationships/hyperlink"/><Relationship TargetMode="External" Target="http://www.govpaynow.com/" Id="docRId12" Type="http://schemas.openxmlformats.org/officeDocument/2006/relationships/hyperlink"/><Relationship TargetMode="External" Target="mailto:calcolibrary@gmail.com" Id="docRId16" Type="http://schemas.openxmlformats.org/officeDocument/2006/relationships/hyperlink"/><Relationship Target="numbering.xml" Id="docRId21" Type="http://schemas.openxmlformats.org/officeDocument/2006/relationships/numbering"/><Relationship TargetMode="External" Target="mailto:greg.baker@ag.tamu.edu" Id="docRId4" Type="http://schemas.openxmlformats.org/officeDocument/2006/relationships/hyperlink"/><Relationship TargetMode="External" Target="mailto:april.townsend@calhouncotx.org" Id="docRId8" Type="http://schemas.openxmlformats.org/officeDocument/2006/relationships/hyperlink"/><Relationship TargetMode="External" Target="http://www.govpaynow.com/" Id="docRId13" Type="http://schemas.openxmlformats.org/officeDocument/2006/relationships/hyperlink"/><Relationship TargetMode="External" Target="mailto:ron.langford@calhouncotx.org" Id="docRId20" Type="http://schemas.openxmlformats.org/officeDocument/2006/relationships/hyperlink"/><Relationship TargetMode="External" Target="mailto:Stephen.Biles@ag.tamu.edu" Id="docRId3" Type="http://schemas.openxmlformats.org/officeDocument/2006/relationships/hyperlink"/><Relationship TargetMode="External" Target="http://www.govpaynow.com/" Id="docRId10" Type="http://schemas.openxmlformats.org/officeDocument/2006/relationships/hyperlink"/><Relationship TargetMode="External" Target="mailto:bruce.blevins@calhouncotx.org" Id="docRId18" Type="http://schemas.openxmlformats.org/officeDocument/2006/relationships/hyperlink"/><Relationship TargetMode="External" Target="mailto:ralph.shelly@ag.tamu.edu" Id="docRId2" Type="http://schemas.openxmlformats.org/officeDocument/2006/relationships/hyperlink"/></Relationships>
</file>